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C0" w:rsidRPr="0086397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w:t>
      </w:r>
      <w:r w:rsidRPr="00863970">
        <w:rPr>
          <w:rFonts w:ascii="Times New Roman" w:eastAsia="Times New Roman" w:hAnsi="Times New Roman" w:cs="Times New Roman"/>
          <w:b/>
          <w:sz w:val="28"/>
          <w:szCs w:val="24"/>
        </w:rPr>
        <w:t>Д</w:t>
      </w:r>
      <w:r w:rsidRPr="00863970">
        <w:rPr>
          <w:rFonts w:ascii="Times New Roman" w:eastAsia="Times New Roman" w:hAnsi="Times New Roman" w:cs="Times New Roman"/>
          <w:b/>
          <w:sz w:val="28"/>
          <w:szCs w:val="24"/>
          <w:lang w:val="ru-RU"/>
        </w:rPr>
        <w:t>ОДАТОК  2</w:t>
      </w:r>
    </w:p>
    <w:p w:rsidR="009C0DC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до </w:t>
      </w:r>
      <w:proofErr w:type="spellStart"/>
      <w:r w:rsidRPr="00863970">
        <w:rPr>
          <w:rFonts w:ascii="Times New Roman" w:eastAsia="Times New Roman" w:hAnsi="Times New Roman" w:cs="Times New Roman"/>
          <w:b/>
          <w:sz w:val="24"/>
          <w:szCs w:val="24"/>
          <w:lang w:val="ru-RU"/>
        </w:rPr>
        <w:t>тендерної</w:t>
      </w:r>
      <w:proofErr w:type="spellEnd"/>
      <w:r w:rsidRPr="00863970">
        <w:rPr>
          <w:rFonts w:ascii="Times New Roman" w:eastAsia="Times New Roman" w:hAnsi="Times New Roman" w:cs="Times New Roman"/>
          <w:b/>
          <w:sz w:val="24"/>
          <w:szCs w:val="24"/>
          <w:lang w:val="ru-RU"/>
        </w:rPr>
        <w:t xml:space="preserve"> </w:t>
      </w:r>
      <w:proofErr w:type="spellStart"/>
      <w:r w:rsidRPr="00863970">
        <w:rPr>
          <w:rFonts w:ascii="Times New Roman" w:eastAsia="Times New Roman" w:hAnsi="Times New Roman" w:cs="Times New Roman"/>
          <w:b/>
          <w:sz w:val="24"/>
          <w:szCs w:val="24"/>
          <w:lang w:val="ru-RU"/>
        </w:rPr>
        <w:t>документації</w:t>
      </w:r>
      <w:proofErr w:type="spellEnd"/>
      <w:r w:rsidRPr="00863970">
        <w:rPr>
          <w:rFonts w:ascii="Times New Roman" w:eastAsia="Times New Roman" w:hAnsi="Times New Roman" w:cs="Times New Roman"/>
          <w:b/>
          <w:sz w:val="24"/>
          <w:szCs w:val="24"/>
          <w:lang w:val="ru-RU"/>
        </w:rPr>
        <w:t xml:space="preserve"> </w:t>
      </w:r>
    </w:p>
    <w:p w:rsidR="00863970" w:rsidRPr="00863970" w:rsidRDefault="00863970" w:rsidP="00863970">
      <w:pPr>
        <w:widowControl w:val="0"/>
        <w:spacing w:after="0" w:line="240" w:lineRule="auto"/>
        <w:jc w:val="right"/>
        <w:rPr>
          <w:rFonts w:ascii="Times New Roman" w:eastAsia="Times New Roman" w:hAnsi="Times New Roman" w:cs="Times New Roman"/>
          <w:b/>
          <w:sz w:val="24"/>
          <w:szCs w:val="24"/>
          <w:lang w:val="ru-RU"/>
        </w:rPr>
      </w:pPr>
    </w:p>
    <w:p w:rsidR="009C0DC0" w:rsidRPr="00863970" w:rsidRDefault="009C0DC0" w:rsidP="00863970">
      <w:pPr>
        <w:widowControl w:val="0"/>
        <w:spacing w:after="0" w:line="240" w:lineRule="auto"/>
        <w:jc w:val="center"/>
        <w:rPr>
          <w:rFonts w:ascii="Times New Roman" w:eastAsia="Times New Roman" w:hAnsi="Times New Roman" w:cs="Times New Roman"/>
          <w:b/>
          <w:sz w:val="28"/>
          <w:szCs w:val="24"/>
          <w:lang w:val="ru-RU"/>
        </w:rPr>
      </w:pPr>
      <w:proofErr w:type="spellStart"/>
      <w:r w:rsidRPr="00863970">
        <w:rPr>
          <w:rFonts w:ascii="Times New Roman" w:eastAsia="Times New Roman" w:hAnsi="Times New Roman" w:cs="Times New Roman"/>
          <w:b/>
          <w:sz w:val="28"/>
          <w:szCs w:val="24"/>
          <w:lang w:val="ru-RU"/>
        </w:rPr>
        <w:t>Інформація</w:t>
      </w:r>
      <w:proofErr w:type="spellEnd"/>
      <w:r w:rsidRPr="00863970">
        <w:rPr>
          <w:rFonts w:ascii="Times New Roman" w:eastAsia="Times New Roman" w:hAnsi="Times New Roman" w:cs="Times New Roman"/>
          <w:b/>
          <w:sz w:val="28"/>
          <w:szCs w:val="24"/>
          <w:lang w:val="ru-RU"/>
        </w:rPr>
        <w:t xml:space="preserve"> про </w:t>
      </w:r>
      <w:proofErr w:type="spellStart"/>
      <w:r w:rsidRPr="00863970">
        <w:rPr>
          <w:rFonts w:ascii="Times New Roman" w:eastAsia="Times New Roman" w:hAnsi="Times New Roman" w:cs="Times New Roman"/>
          <w:b/>
          <w:sz w:val="28"/>
          <w:szCs w:val="24"/>
          <w:lang w:val="ru-RU"/>
        </w:rPr>
        <w:t>необхідні</w:t>
      </w:r>
      <w:proofErr w:type="spellEnd"/>
      <w:r w:rsidRPr="00863970">
        <w:rPr>
          <w:rFonts w:ascii="Times New Roman" w:eastAsia="Times New Roman" w:hAnsi="Times New Roman" w:cs="Times New Roman"/>
          <w:b/>
          <w:sz w:val="28"/>
          <w:szCs w:val="24"/>
          <w:lang w:val="ru-RU"/>
        </w:rPr>
        <w:t xml:space="preserve"> </w:t>
      </w:r>
      <w:proofErr w:type="spellStart"/>
      <w:proofErr w:type="gramStart"/>
      <w:r w:rsidRPr="00863970">
        <w:rPr>
          <w:rFonts w:ascii="Times New Roman" w:eastAsia="Times New Roman" w:hAnsi="Times New Roman" w:cs="Times New Roman"/>
          <w:b/>
          <w:sz w:val="28"/>
          <w:szCs w:val="24"/>
          <w:lang w:val="ru-RU"/>
        </w:rPr>
        <w:t>техн</w:t>
      </w:r>
      <w:proofErr w:type="gramEnd"/>
      <w:r w:rsidRPr="00863970">
        <w:rPr>
          <w:rFonts w:ascii="Times New Roman" w:eastAsia="Times New Roman" w:hAnsi="Times New Roman" w:cs="Times New Roman"/>
          <w:b/>
          <w:sz w:val="28"/>
          <w:szCs w:val="24"/>
          <w:lang w:val="ru-RU"/>
        </w:rPr>
        <w:t>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якісні</w:t>
      </w:r>
      <w:proofErr w:type="spellEnd"/>
      <w:r w:rsidRPr="00863970">
        <w:rPr>
          <w:rFonts w:ascii="Times New Roman" w:eastAsia="Times New Roman" w:hAnsi="Times New Roman" w:cs="Times New Roman"/>
          <w:b/>
          <w:sz w:val="28"/>
          <w:szCs w:val="24"/>
          <w:lang w:val="ru-RU"/>
        </w:rPr>
        <w:t xml:space="preserve"> та </w:t>
      </w:r>
      <w:proofErr w:type="spellStart"/>
      <w:r w:rsidRPr="00863970">
        <w:rPr>
          <w:rFonts w:ascii="Times New Roman" w:eastAsia="Times New Roman" w:hAnsi="Times New Roman" w:cs="Times New Roman"/>
          <w:b/>
          <w:sz w:val="28"/>
          <w:szCs w:val="24"/>
          <w:lang w:val="ru-RU"/>
        </w:rPr>
        <w:t>кількісні</w:t>
      </w:r>
      <w:proofErr w:type="spellEnd"/>
      <w:r w:rsidRPr="00863970">
        <w:rPr>
          <w:rFonts w:ascii="Times New Roman" w:eastAsia="Times New Roman" w:hAnsi="Times New Roman" w:cs="Times New Roman"/>
          <w:b/>
          <w:sz w:val="28"/>
          <w:szCs w:val="24"/>
          <w:lang w:val="ru-RU"/>
        </w:rPr>
        <w:t xml:space="preserve"> характеристики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 xml:space="preserve"> — </w:t>
      </w:r>
      <w:proofErr w:type="spellStart"/>
      <w:r w:rsidRPr="00863970">
        <w:rPr>
          <w:rFonts w:ascii="Times New Roman" w:eastAsia="Times New Roman" w:hAnsi="Times New Roman" w:cs="Times New Roman"/>
          <w:b/>
          <w:sz w:val="28"/>
          <w:szCs w:val="24"/>
          <w:lang w:val="ru-RU"/>
        </w:rPr>
        <w:t>технічні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вимоги</w:t>
      </w:r>
      <w:proofErr w:type="spellEnd"/>
      <w:r w:rsidRPr="00863970">
        <w:rPr>
          <w:rFonts w:ascii="Times New Roman" w:eastAsia="Times New Roman" w:hAnsi="Times New Roman" w:cs="Times New Roman"/>
          <w:b/>
          <w:sz w:val="28"/>
          <w:szCs w:val="24"/>
          <w:lang w:val="ru-RU"/>
        </w:rPr>
        <w:t xml:space="preserve"> до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w:t>
      </w:r>
    </w:p>
    <w:p w:rsidR="009C0DC0" w:rsidRDefault="009C0DC0" w:rsidP="009C0DC0">
      <w:pPr>
        <w:widowControl w:val="0"/>
        <w:spacing w:after="0" w:line="240" w:lineRule="auto"/>
        <w:jc w:val="both"/>
        <w:rPr>
          <w:rFonts w:ascii="Times New Roman" w:eastAsia="Times New Roman" w:hAnsi="Times New Roman" w:cs="Times New Roman"/>
          <w:b/>
          <w:sz w:val="24"/>
          <w:szCs w:val="24"/>
          <w:lang w:val="ru-RU"/>
        </w:rPr>
      </w:pPr>
    </w:p>
    <w:p w:rsidR="00385099" w:rsidRPr="009D24A4" w:rsidRDefault="009D24A4" w:rsidP="009D24A4">
      <w:pPr>
        <w:widowControl w:val="0"/>
        <w:spacing w:after="0" w:line="240" w:lineRule="auto"/>
        <w:ind w:firstLine="709"/>
        <w:jc w:val="center"/>
        <w:rPr>
          <w:rFonts w:ascii="Times New Roman" w:eastAsia="Times New Roman" w:hAnsi="Times New Roman" w:cs="Times New Roman"/>
          <w:b/>
          <w:sz w:val="28"/>
          <w:szCs w:val="24"/>
          <w:lang w:val="ru-RU"/>
        </w:rPr>
      </w:pPr>
      <w:r w:rsidRPr="009D24A4">
        <w:rPr>
          <w:rFonts w:ascii="Times New Roman" w:eastAsia="Times New Roman" w:hAnsi="Times New Roman" w:cs="Times New Roman"/>
          <w:b/>
          <w:sz w:val="28"/>
          <w:szCs w:val="24"/>
        </w:rPr>
        <w:t>К</w:t>
      </w:r>
      <w:r w:rsidR="00385099" w:rsidRPr="009D24A4">
        <w:rPr>
          <w:rFonts w:ascii="Times New Roman" w:eastAsia="Times New Roman" w:hAnsi="Times New Roman" w:cs="Times New Roman"/>
          <w:b/>
          <w:sz w:val="28"/>
          <w:szCs w:val="24"/>
        </w:rPr>
        <w:t>од ДК 021:2015: 1511</w:t>
      </w:r>
      <w:r w:rsidR="00385099" w:rsidRPr="009D24A4">
        <w:rPr>
          <w:rFonts w:ascii="Times New Roman" w:eastAsia="Times New Roman" w:hAnsi="Times New Roman" w:cs="Times New Roman"/>
          <w:b/>
          <w:sz w:val="28"/>
          <w:szCs w:val="24"/>
          <w:lang w:val="ru-RU"/>
        </w:rPr>
        <w:t>0000-</w:t>
      </w:r>
      <w:r w:rsidR="00385099" w:rsidRPr="009D24A4">
        <w:rPr>
          <w:rFonts w:ascii="Times New Roman" w:eastAsia="Times New Roman" w:hAnsi="Times New Roman" w:cs="Times New Roman"/>
          <w:b/>
          <w:sz w:val="28"/>
          <w:szCs w:val="24"/>
        </w:rPr>
        <w:t>2</w:t>
      </w:r>
      <w:r w:rsidR="00385099" w:rsidRPr="009D24A4">
        <w:rPr>
          <w:rFonts w:ascii="Times New Roman" w:eastAsia="Times New Roman" w:hAnsi="Times New Roman" w:cs="Times New Roman"/>
          <w:b/>
          <w:sz w:val="28"/>
          <w:szCs w:val="24"/>
          <w:lang w:val="ru-RU"/>
        </w:rPr>
        <w:t xml:space="preserve"> – «</w:t>
      </w:r>
      <w:r w:rsidR="00385099" w:rsidRPr="009D24A4">
        <w:rPr>
          <w:rFonts w:ascii="Times New Roman" w:eastAsia="Times New Roman" w:hAnsi="Times New Roman" w:cs="Times New Roman"/>
          <w:b/>
          <w:sz w:val="28"/>
          <w:szCs w:val="24"/>
        </w:rPr>
        <w:t>М'ясо</w:t>
      </w:r>
      <w:r>
        <w:rPr>
          <w:rFonts w:ascii="Times New Roman" w:eastAsia="Times New Roman" w:hAnsi="Times New Roman" w:cs="Times New Roman"/>
          <w:b/>
          <w:sz w:val="28"/>
          <w:szCs w:val="24"/>
          <w:lang w:val="ru-RU"/>
        </w:rPr>
        <w:t xml:space="preserve">»  </w:t>
      </w:r>
    </w:p>
    <w:p w:rsidR="00385099" w:rsidRPr="009D24A4" w:rsidRDefault="00385099" w:rsidP="00385099">
      <w:pPr>
        <w:widowControl w:val="0"/>
        <w:spacing w:after="0" w:line="240" w:lineRule="auto"/>
        <w:ind w:firstLine="709"/>
        <w:jc w:val="both"/>
        <w:rPr>
          <w:rFonts w:ascii="Times New Roman" w:eastAsia="Times New Roman" w:hAnsi="Times New Roman" w:cs="Times New Roman"/>
          <w:b/>
          <w:sz w:val="14"/>
          <w:szCs w:val="24"/>
          <w:lang w:val="ru-RU"/>
        </w:rPr>
      </w:pPr>
    </w:p>
    <w:p w:rsidR="00385099" w:rsidRPr="00731A29" w:rsidRDefault="00385099" w:rsidP="00385099">
      <w:pPr>
        <w:widowControl w:val="0"/>
        <w:spacing w:after="0" w:line="240" w:lineRule="auto"/>
        <w:jc w:val="center"/>
        <w:rPr>
          <w:rFonts w:ascii="Times New Roman" w:eastAsia="Times New Roman" w:hAnsi="Times New Roman" w:cs="Times New Roman"/>
          <w:sz w:val="24"/>
          <w:szCs w:val="24"/>
        </w:rPr>
      </w:pPr>
      <w:r w:rsidRPr="009D24A4">
        <w:rPr>
          <w:rFonts w:ascii="Times New Roman" w:eastAsia="Times New Roman" w:hAnsi="Times New Roman" w:cs="Times New Roman"/>
          <w:b/>
          <w:sz w:val="24"/>
          <w:szCs w:val="24"/>
          <w:u w:val="single"/>
        </w:rPr>
        <w:t>Загальні вимоги</w:t>
      </w:r>
      <w:r w:rsidRPr="00731A29">
        <w:rPr>
          <w:rFonts w:ascii="Times New Roman" w:eastAsia="Times New Roman" w:hAnsi="Times New Roman" w:cs="Times New Roman"/>
          <w:sz w:val="24"/>
          <w:szCs w:val="24"/>
        </w:rPr>
        <w:t>:</w:t>
      </w:r>
    </w:p>
    <w:p w:rsidR="00385099" w:rsidRPr="009D24A4" w:rsidRDefault="00385099" w:rsidP="009D24A4">
      <w:pPr>
        <w:pStyle w:val="a4"/>
        <w:widowControl w:val="0"/>
        <w:numPr>
          <w:ilvl w:val="0"/>
          <w:numId w:val="3"/>
        </w:numPr>
        <w:spacing w:after="0" w:line="240" w:lineRule="auto"/>
        <w:jc w:val="both"/>
        <w:rPr>
          <w:rFonts w:ascii="Times New Roman" w:eastAsia="Times New Roman" w:hAnsi="Times New Roman" w:cs="Times New Roman"/>
          <w:sz w:val="24"/>
          <w:szCs w:val="24"/>
        </w:rPr>
      </w:pPr>
      <w:r w:rsidRPr="009D24A4">
        <w:rPr>
          <w:rFonts w:ascii="Times New Roman" w:eastAsia="Times New Roman" w:hAnsi="Times New Roman" w:cs="Times New Roman"/>
          <w:sz w:val="24"/>
          <w:szCs w:val="24"/>
        </w:rPr>
        <w:t>Строки постачання: до 31.12.2024 року.</w:t>
      </w:r>
    </w:p>
    <w:p w:rsidR="00385099" w:rsidRPr="00CF1276" w:rsidRDefault="00385099" w:rsidP="00385099">
      <w:pPr>
        <w:pStyle w:val="a4"/>
        <w:widowControl w:val="0"/>
        <w:spacing w:after="0" w:line="240" w:lineRule="auto"/>
        <w:jc w:val="both"/>
        <w:rPr>
          <w:rFonts w:ascii="Times New Roman" w:eastAsia="Times New Roman" w:hAnsi="Times New Roman" w:cs="Times New Roman"/>
          <w:sz w:val="10"/>
          <w:szCs w:val="24"/>
        </w:rPr>
      </w:pPr>
    </w:p>
    <w:p w:rsidR="00385099" w:rsidRPr="00731A29" w:rsidRDefault="00385099" w:rsidP="00385099">
      <w:pPr>
        <w:widowControl w:val="0"/>
        <w:spacing w:after="0" w:line="240" w:lineRule="auto"/>
        <w:jc w:val="center"/>
        <w:rPr>
          <w:rFonts w:ascii="Times New Roman" w:eastAsia="Times New Roman" w:hAnsi="Times New Roman" w:cs="Times New Roman"/>
          <w:sz w:val="24"/>
          <w:szCs w:val="24"/>
        </w:rPr>
      </w:pPr>
      <w:r w:rsidRPr="009D24A4">
        <w:rPr>
          <w:rFonts w:ascii="Times New Roman" w:eastAsia="Times New Roman" w:hAnsi="Times New Roman" w:cs="Times New Roman"/>
          <w:b/>
          <w:sz w:val="24"/>
          <w:szCs w:val="24"/>
          <w:u w:val="single"/>
        </w:rPr>
        <w:t>Технічні вимоги</w:t>
      </w:r>
      <w:r w:rsidRPr="00731A29">
        <w:rPr>
          <w:rFonts w:ascii="Times New Roman" w:eastAsia="Times New Roman" w:hAnsi="Times New Roman" w:cs="Times New Roman"/>
          <w:sz w:val="24"/>
          <w:szCs w:val="24"/>
        </w:rPr>
        <w:t>:</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доставка замовленої продукції проводиться у  </w:t>
      </w:r>
      <w:r w:rsidR="00CB5CA7">
        <w:rPr>
          <w:rFonts w:ascii="Times New Roman" w:eastAsia="Times New Roman" w:hAnsi="Times New Roman" w:cs="Times New Roman"/>
          <w:sz w:val="24"/>
          <w:szCs w:val="24"/>
        </w:rPr>
        <w:t>Комунальний заклад</w:t>
      </w:r>
      <w:r w:rsidRPr="00731A29">
        <w:rPr>
          <w:rFonts w:ascii="Times New Roman" w:eastAsia="Times New Roman" w:hAnsi="Times New Roman" w:cs="Times New Roman"/>
          <w:sz w:val="24"/>
          <w:szCs w:val="24"/>
        </w:rPr>
        <w:t xml:space="preserve"> "Черніве</w:t>
      </w:r>
      <w:r>
        <w:rPr>
          <w:rFonts w:ascii="Times New Roman" w:eastAsia="Times New Roman" w:hAnsi="Times New Roman" w:cs="Times New Roman"/>
          <w:sz w:val="24"/>
          <w:szCs w:val="24"/>
        </w:rPr>
        <w:t xml:space="preserve">цька спеціальна </w:t>
      </w:r>
      <w:r w:rsidRPr="00731A29">
        <w:rPr>
          <w:rFonts w:ascii="Times New Roman" w:eastAsia="Times New Roman" w:hAnsi="Times New Roman" w:cs="Times New Roman"/>
          <w:sz w:val="24"/>
          <w:szCs w:val="24"/>
        </w:rPr>
        <w:t>школа №3"</w:t>
      </w:r>
      <w:r>
        <w:rPr>
          <w:rFonts w:ascii="Times New Roman" w:eastAsia="Times New Roman" w:hAnsi="Times New Roman" w:cs="Times New Roman"/>
          <w:sz w:val="24"/>
          <w:szCs w:val="24"/>
        </w:rPr>
        <w:t xml:space="preserve"> </w:t>
      </w:r>
      <w:r w:rsidRPr="00731A29">
        <w:rPr>
          <w:rFonts w:ascii="Times New Roman" w:eastAsia="Times New Roman" w:hAnsi="Times New Roman" w:cs="Times New Roman"/>
          <w:sz w:val="24"/>
          <w:szCs w:val="24"/>
        </w:rPr>
        <w:t>(</w:t>
      </w:r>
      <w:proofErr w:type="spellStart"/>
      <w:r w:rsidRPr="00731A29">
        <w:rPr>
          <w:rFonts w:ascii="Times New Roman" w:eastAsia="Times New Roman" w:hAnsi="Times New Roman" w:cs="Times New Roman"/>
          <w:sz w:val="24"/>
          <w:szCs w:val="24"/>
        </w:rPr>
        <w:t>м.Чернівці</w:t>
      </w:r>
      <w:proofErr w:type="spellEnd"/>
      <w:r w:rsidRPr="00731A29">
        <w:rPr>
          <w:rFonts w:ascii="Times New Roman" w:eastAsia="Times New Roman" w:hAnsi="Times New Roman" w:cs="Times New Roman"/>
          <w:sz w:val="24"/>
          <w:szCs w:val="24"/>
        </w:rPr>
        <w:t>, вул. Ірини Вільде, 6) у кількості та асортименті згідно з заявками уповноважених осіб Замовника дрібними партіями щоденно, крім  вихідних та святкових днів, з 8.00год. до 14.00год.</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т</w:t>
      </w:r>
      <w:r w:rsidRPr="00731A29">
        <w:rPr>
          <w:rFonts w:ascii="Times New Roman" w:eastAsia="Times New Roman" w:hAnsi="Times New Roman" w:cs="Times New Roman"/>
          <w:sz w:val="24"/>
          <w:szCs w:val="24"/>
          <w:lang w:val="ru-RU"/>
        </w:rPr>
        <w:t>ермін</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придатності</w:t>
      </w:r>
      <w:proofErr w:type="spellEnd"/>
      <w:r w:rsidRPr="00731A29">
        <w:rPr>
          <w:rFonts w:ascii="Times New Roman" w:eastAsia="Times New Roman" w:hAnsi="Times New Roman" w:cs="Times New Roman"/>
          <w:sz w:val="24"/>
          <w:szCs w:val="24"/>
          <w:lang w:val="ru-RU"/>
        </w:rPr>
        <w:t xml:space="preserve"> </w:t>
      </w:r>
      <w:r w:rsidRPr="00731A29">
        <w:rPr>
          <w:rFonts w:ascii="Times New Roman" w:eastAsia="Times New Roman" w:hAnsi="Times New Roman" w:cs="Times New Roman"/>
          <w:sz w:val="24"/>
          <w:szCs w:val="24"/>
        </w:rPr>
        <w:t xml:space="preserve">товару </w:t>
      </w:r>
      <w:proofErr w:type="spellStart"/>
      <w:r w:rsidRPr="00731A29">
        <w:rPr>
          <w:rFonts w:ascii="Times New Roman" w:eastAsia="Times New Roman" w:hAnsi="Times New Roman" w:cs="Times New Roman"/>
          <w:sz w:val="24"/>
          <w:szCs w:val="24"/>
          <w:lang w:val="ru-RU"/>
        </w:rPr>
        <w:t>від</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загального</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терміну</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зберігання</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передбаченого</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виробником</w:t>
      </w:r>
      <w:proofErr w:type="spellEnd"/>
      <w:r w:rsidRPr="00731A29">
        <w:rPr>
          <w:rFonts w:ascii="Times New Roman" w:eastAsia="Times New Roman" w:hAnsi="Times New Roman" w:cs="Times New Roman"/>
          <w:sz w:val="24"/>
          <w:szCs w:val="24"/>
          <w:lang w:val="ru-RU"/>
        </w:rPr>
        <w:t xml:space="preserve">, на час поставки (не </w:t>
      </w:r>
      <w:proofErr w:type="spellStart"/>
      <w:r w:rsidRPr="00731A29">
        <w:rPr>
          <w:rFonts w:ascii="Times New Roman" w:eastAsia="Times New Roman" w:hAnsi="Times New Roman" w:cs="Times New Roman"/>
          <w:sz w:val="24"/>
          <w:szCs w:val="24"/>
          <w:lang w:val="ru-RU"/>
        </w:rPr>
        <w:t>менше</w:t>
      </w:r>
      <w:proofErr w:type="spellEnd"/>
      <w:r w:rsidRPr="00731A29">
        <w:rPr>
          <w:rFonts w:ascii="Times New Roman" w:eastAsia="Times New Roman" w:hAnsi="Times New Roman" w:cs="Times New Roman"/>
          <w:sz w:val="24"/>
          <w:szCs w:val="24"/>
          <w:lang w:val="ru-RU"/>
        </w:rPr>
        <w:t xml:space="preserve">, </w:t>
      </w:r>
      <w:proofErr w:type="spellStart"/>
      <w:r w:rsidRPr="00731A29">
        <w:rPr>
          <w:rFonts w:ascii="Times New Roman" w:eastAsia="Times New Roman" w:hAnsi="Times New Roman" w:cs="Times New Roman"/>
          <w:sz w:val="24"/>
          <w:szCs w:val="24"/>
          <w:lang w:val="ru-RU"/>
        </w:rPr>
        <w:t>ніж</w:t>
      </w:r>
      <w:proofErr w:type="spellEnd"/>
      <w:r w:rsidRPr="00731A29">
        <w:rPr>
          <w:rFonts w:ascii="Times New Roman" w:eastAsia="Times New Roman" w:hAnsi="Times New Roman" w:cs="Times New Roman"/>
          <w:sz w:val="24"/>
          <w:szCs w:val="24"/>
          <w:lang w:val="ru-RU"/>
        </w:rPr>
        <w:t xml:space="preserve">): не </w:t>
      </w:r>
      <w:proofErr w:type="spellStart"/>
      <w:r w:rsidRPr="00731A29">
        <w:rPr>
          <w:rFonts w:ascii="Times New Roman" w:eastAsia="Times New Roman" w:hAnsi="Times New Roman" w:cs="Times New Roman"/>
          <w:sz w:val="24"/>
          <w:szCs w:val="24"/>
          <w:lang w:val="ru-RU"/>
        </w:rPr>
        <w:t>менше</w:t>
      </w:r>
      <w:proofErr w:type="spellEnd"/>
      <w:r w:rsidRPr="00731A29">
        <w:rPr>
          <w:rFonts w:ascii="Times New Roman" w:eastAsia="Times New Roman" w:hAnsi="Times New Roman" w:cs="Times New Roman"/>
          <w:sz w:val="24"/>
          <w:szCs w:val="24"/>
          <w:lang w:val="ru-RU"/>
        </w:rPr>
        <w:t xml:space="preserve"> 90%</w:t>
      </w:r>
      <w:r w:rsidRPr="00731A29">
        <w:rPr>
          <w:rFonts w:ascii="Times New Roman" w:eastAsia="Times New Roman" w:hAnsi="Times New Roman" w:cs="Times New Roman"/>
          <w:sz w:val="24"/>
          <w:szCs w:val="24"/>
        </w:rPr>
        <w:t>.</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731A29">
        <w:rPr>
          <w:rFonts w:ascii="Times New Roman" w:eastAsia="Times New Roman" w:hAnsi="Times New Roman" w:cs="Times New Roman"/>
          <w:sz w:val="24"/>
          <w:szCs w:val="24"/>
        </w:rPr>
        <w:t xml:space="preserve">акування – м’ясо запаковане без вакууму в полімерні плівкові матеріали: пакети із полімерних плівкових матеріалів або лотки із полімерних матеріалів для м’ясних продуктів, обгорнуті в </w:t>
      </w:r>
      <w:proofErr w:type="spellStart"/>
      <w:r w:rsidRPr="00731A29">
        <w:rPr>
          <w:rFonts w:ascii="Times New Roman" w:eastAsia="Times New Roman" w:hAnsi="Times New Roman" w:cs="Times New Roman"/>
          <w:sz w:val="24"/>
          <w:szCs w:val="24"/>
        </w:rPr>
        <w:t>термозбіжну</w:t>
      </w:r>
      <w:proofErr w:type="spellEnd"/>
      <w:r w:rsidRPr="00731A29">
        <w:rPr>
          <w:rFonts w:ascii="Times New Roman" w:eastAsia="Times New Roman" w:hAnsi="Times New Roman" w:cs="Times New Roman"/>
          <w:sz w:val="24"/>
          <w:szCs w:val="24"/>
        </w:rPr>
        <w:t xml:space="preserve"> плівку, згідно з чинними нормативними документами або інші матеріали, що дозволені у сфері охорони здоров’я  для  контакту з харчовими продуктами.</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731A29">
        <w:rPr>
          <w:rFonts w:ascii="Times New Roman" w:eastAsia="Times New Roman" w:hAnsi="Times New Roman" w:cs="Times New Roman"/>
          <w:sz w:val="24"/>
          <w:szCs w:val="24"/>
        </w:rPr>
        <w:t xml:space="preserve">ожна одиниця пакування повинна бути закрита будь-яким способом: </w:t>
      </w:r>
      <w:proofErr w:type="spellStart"/>
      <w:r w:rsidRPr="00731A29">
        <w:rPr>
          <w:rFonts w:ascii="Times New Roman" w:eastAsia="Times New Roman" w:hAnsi="Times New Roman" w:cs="Times New Roman"/>
          <w:sz w:val="24"/>
          <w:szCs w:val="24"/>
        </w:rPr>
        <w:t>термозварюванням</w:t>
      </w:r>
      <w:proofErr w:type="spellEnd"/>
      <w:r w:rsidRPr="00731A29">
        <w:rPr>
          <w:rFonts w:ascii="Times New Roman" w:eastAsia="Times New Roman" w:hAnsi="Times New Roman" w:cs="Times New Roman"/>
          <w:sz w:val="24"/>
          <w:szCs w:val="24"/>
        </w:rPr>
        <w:t xml:space="preserve">, липкою  стрічкою, гумовими </w:t>
      </w:r>
      <w:proofErr w:type="spellStart"/>
      <w:r w:rsidRPr="00731A29">
        <w:rPr>
          <w:rFonts w:ascii="Times New Roman" w:eastAsia="Times New Roman" w:hAnsi="Times New Roman" w:cs="Times New Roman"/>
          <w:sz w:val="24"/>
          <w:szCs w:val="24"/>
        </w:rPr>
        <w:t>обхватками</w:t>
      </w:r>
      <w:proofErr w:type="spellEnd"/>
      <w:r w:rsidRPr="00731A29">
        <w:rPr>
          <w:rFonts w:ascii="Times New Roman" w:eastAsia="Times New Roman" w:hAnsi="Times New Roman" w:cs="Times New Roman"/>
          <w:sz w:val="24"/>
          <w:szCs w:val="24"/>
        </w:rPr>
        <w:t xml:space="preserve"> тощо, та  складена  в чисту, суху, без стороннього запаху  </w:t>
      </w:r>
      <w:proofErr w:type="spellStart"/>
      <w:r w:rsidRPr="00731A29">
        <w:rPr>
          <w:rFonts w:ascii="Times New Roman" w:eastAsia="Times New Roman" w:hAnsi="Times New Roman" w:cs="Times New Roman"/>
          <w:sz w:val="24"/>
          <w:szCs w:val="24"/>
        </w:rPr>
        <w:t>багатообігову</w:t>
      </w:r>
      <w:proofErr w:type="spellEnd"/>
      <w:r w:rsidRPr="00731A29">
        <w:rPr>
          <w:rFonts w:ascii="Times New Roman" w:eastAsia="Times New Roman" w:hAnsi="Times New Roman" w:cs="Times New Roman"/>
          <w:sz w:val="24"/>
          <w:szCs w:val="24"/>
        </w:rPr>
        <w:t xml:space="preserve"> транспортну тару. </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Pr="00731A29">
        <w:rPr>
          <w:rFonts w:ascii="Times New Roman" w:eastAsia="Times New Roman" w:hAnsi="Times New Roman" w:cs="Times New Roman"/>
          <w:sz w:val="24"/>
          <w:szCs w:val="24"/>
        </w:rPr>
        <w:t>аркування – кожна одиниця  пакування  повинна бути  промаркована  за допомогою ярлика(етикетки)  або іншим  способом, що забезпечує  чіткість  його читання  з  зазначенням:</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 назви продукту;</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назви та повної адреси і телефону  виробника, адреси потужностей  виробництва; </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маси нетто, гр. або кг; </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інформаційних  даних про харчову  та енергетичну цінність  продукту;</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кінцевої дати споживання,   або дати  виробництва   та строку придатності;</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часу  виготовлення, год., хв.( для  напівфабрикатів зі  строком  придатності менше  ніж 3 доби); </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умов  зберігання;</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позначення  відповідного нормативного документу (ДСТУ або ТУ У).</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Доставка Товару,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       </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Товар</w:t>
      </w:r>
      <w:r w:rsidR="009D24A4">
        <w:rPr>
          <w:rFonts w:ascii="Times New Roman" w:eastAsia="Times New Roman" w:hAnsi="Times New Roman" w:cs="Times New Roman"/>
          <w:sz w:val="24"/>
          <w:szCs w:val="24"/>
        </w:rPr>
        <w:t>,</w:t>
      </w:r>
      <w:r w:rsidRPr="00731A29">
        <w:rPr>
          <w:rFonts w:ascii="Times New Roman" w:eastAsia="Times New Roman" w:hAnsi="Times New Roman" w:cs="Times New Roman"/>
          <w:sz w:val="24"/>
          <w:szCs w:val="24"/>
        </w:rPr>
        <w:t xml:space="preserve">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На недоброякісний товар складається акт і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Замовник у будь-який момент на протязі усього терміну постачання товару може </w:t>
      </w:r>
      <w:r w:rsidRPr="00731A29">
        <w:rPr>
          <w:rFonts w:ascii="Times New Roman" w:eastAsia="Times New Roman" w:hAnsi="Times New Roman" w:cs="Times New Roman"/>
          <w:sz w:val="24"/>
          <w:szCs w:val="24"/>
        </w:rPr>
        <w:lastRenderedPageBreak/>
        <w:t>провести лабораторні дослідження товару у державній акредитованій лабораторії на відповідність якості та безпеки товару за рахунок Постачальника.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Вивіз товару зі складу Постачальника здійснюється транспортом, силами, засобами та за рахунок Постачальника.</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Учасник-переможець (Постачальник) зобов’язаний:</w:t>
      </w:r>
    </w:p>
    <w:p w:rsidR="00385099" w:rsidRDefault="00385099" w:rsidP="0038509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A29">
        <w:rPr>
          <w:rFonts w:ascii="Times New Roman" w:eastAsia="Times New Roman" w:hAnsi="Times New Roman" w:cs="Times New Roman"/>
          <w:sz w:val="24"/>
          <w:szCs w:val="24"/>
        </w:rPr>
        <w:t xml:space="preserve">При поставці кожної окремої партії товару підтвердити його якість документом (сертифікат, та/або декларація виробника-посвідчення якості, та/або висновок </w:t>
      </w:r>
      <w:proofErr w:type="spellStart"/>
      <w:r w:rsidRPr="00731A29">
        <w:rPr>
          <w:rFonts w:ascii="Times New Roman" w:eastAsia="Times New Roman" w:hAnsi="Times New Roman" w:cs="Times New Roman"/>
          <w:sz w:val="24"/>
          <w:szCs w:val="24"/>
        </w:rPr>
        <w:t>Держпродспоживслужби</w:t>
      </w:r>
      <w:proofErr w:type="spellEnd"/>
      <w:r w:rsidRPr="00731A29">
        <w:rPr>
          <w:rFonts w:ascii="Times New Roman" w:eastAsia="Times New Roman" w:hAnsi="Times New Roman" w:cs="Times New Roman"/>
          <w:sz w:val="24"/>
          <w:szCs w:val="24"/>
        </w:rPr>
        <w:t>, та/або інший діючий документ), який є чинним протягом строку, встановленого виробником товару.</w:t>
      </w:r>
      <w:r>
        <w:rPr>
          <w:rFonts w:ascii="Times New Roman" w:eastAsia="Times New Roman" w:hAnsi="Times New Roman" w:cs="Times New Roman"/>
          <w:sz w:val="24"/>
          <w:szCs w:val="24"/>
        </w:rPr>
        <w:t xml:space="preserve"> </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A29">
        <w:rPr>
          <w:rFonts w:ascii="Times New Roman" w:eastAsia="Times New Roman" w:hAnsi="Times New Roman" w:cs="Times New Roman"/>
          <w:sz w:val="24"/>
          <w:szCs w:val="24"/>
        </w:rPr>
        <w:t>При поставці кожної окремої партії товару забезпечити наявність у водія та експедитора чинної особової медичної книжки.</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731A29">
        <w:rPr>
          <w:rFonts w:ascii="Times New Roman" w:eastAsia="Times New Roman" w:hAnsi="Times New Roman" w:cs="Times New Roman"/>
          <w:sz w:val="24"/>
          <w:szCs w:val="24"/>
        </w:rPr>
        <w:t>Здійснювати поставку товару санітарно-очищеним транспортом.</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На підставі викладеного здійснення передплати непередбачено. </w:t>
      </w:r>
    </w:p>
    <w:p w:rsidR="00385099" w:rsidRPr="00731A29" w:rsidRDefault="00385099" w:rsidP="00385099">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Покупця.</w:t>
      </w:r>
    </w:p>
    <w:p w:rsidR="00385099" w:rsidRPr="00CF1276" w:rsidRDefault="00385099" w:rsidP="00385099">
      <w:pPr>
        <w:widowControl w:val="0"/>
        <w:spacing w:after="0" w:line="240" w:lineRule="auto"/>
        <w:jc w:val="both"/>
        <w:rPr>
          <w:rFonts w:ascii="Times New Roman" w:eastAsia="Times New Roman" w:hAnsi="Times New Roman" w:cs="Times New Roman"/>
          <w:sz w:val="10"/>
          <w:szCs w:val="24"/>
        </w:rPr>
      </w:pPr>
    </w:p>
    <w:p w:rsidR="009D24A4" w:rsidRDefault="009D24A4" w:rsidP="009D24A4">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якісні та кількісні вимоги</w:t>
      </w:r>
      <w:r>
        <w:rPr>
          <w:rFonts w:ascii="Times New Roman" w:eastAsia="Times New Roman" w:hAnsi="Times New Roman" w:cs="Times New Roman"/>
          <w:b/>
          <w:sz w:val="24"/>
          <w:szCs w:val="24"/>
          <w:u w:val="single"/>
        </w:rPr>
        <w:t xml:space="preserve"> до предмета закупівлі</w:t>
      </w:r>
      <w:r w:rsidRPr="00BA45D2">
        <w:rPr>
          <w:rFonts w:ascii="Times New Roman" w:eastAsia="Times New Roman" w:hAnsi="Times New Roman" w:cs="Times New Roman"/>
          <w:b/>
          <w:sz w:val="24"/>
          <w:szCs w:val="24"/>
        </w:rPr>
        <w:t>:</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7"/>
        <w:gridCol w:w="850"/>
        <w:gridCol w:w="4678"/>
      </w:tblGrid>
      <w:tr w:rsidR="009D24A4" w:rsidRPr="00731A29" w:rsidTr="009D24A4">
        <w:tc>
          <w:tcPr>
            <w:tcW w:w="425"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44643">
            <w:pPr>
              <w:widowControl w:val="0"/>
              <w:spacing w:after="0" w:line="240" w:lineRule="auto"/>
              <w:jc w:val="both"/>
              <w:rPr>
                <w:rFonts w:ascii="Times New Roman" w:eastAsia="Times New Roman" w:hAnsi="Times New Roman" w:cs="Times New Roman"/>
                <w:bCs/>
                <w:iCs/>
                <w:sz w:val="24"/>
                <w:szCs w:val="24"/>
              </w:rPr>
            </w:pPr>
            <w:r w:rsidRPr="00731A29">
              <w:rPr>
                <w:rFonts w:ascii="Times New Roman" w:eastAsia="Times New Roman" w:hAnsi="Times New Roman" w:cs="Times New Roman"/>
                <w:bCs/>
                <w:iCs/>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B2D0E">
            <w:pPr>
              <w:widowControl w:val="0"/>
              <w:spacing w:after="0" w:line="240" w:lineRule="auto"/>
              <w:jc w:val="center"/>
              <w:rPr>
                <w:rFonts w:ascii="Times New Roman" w:eastAsia="Times New Roman" w:hAnsi="Times New Roman" w:cs="Times New Roman"/>
                <w:sz w:val="24"/>
                <w:szCs w:val="24"/>
              </w:rPr>
            </w:pPr>
            <w:r w:rsidRPr="00CF1276">
              <w:rPr>
                <w:rFonts w:ascii="Times New Roman" w:eastAsia="Times New Roman" w:hAnsi="Times New Roman" w:cs="Times New Roman"/>
                <w:sz w:val="18"/>
                <w:szCs w:val="24"/>
              </w:rPr>
              <w:t xml:space="preserve">Найменування предмета закупівлі та </w:t>
            </w:r>
            <w:r w:rsidRPr="00CF1276">
              <w:rPr>
                <w:rFonts w:ascii="Times New Roman" w:hAnsi="Times New Roman"/>
                <w:i/>
                <w:sz w:val="18"/>
                <w:szCs w:val="24"/>
              </w:rPr>
              <w:t xml:space="preserve"> </w:t>
            </w:r>
            <w:r w:rsidRPr="00CF1276">
              <w:rPr>
                <w:rFonts w:ascii="Times New Roman" w:hAnsi="Times New Roman"/>
                <w:sz w:val="18"/>
                <w:szCs w:val="24"/>
              </w:rPr>
              <w:t>деталізований CPV код  та його назва</w:t>
            </w:r>
          </w:p>
        </w:tc>
        <w:tc>
          <w:tcPr>
            <w:tcW w:w="850"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B2D0E">
            <w:pPr>
              <w:widowControl w:val="0"/>
              <w:spacing w:after="0" w:line="240" w:lineRule="auto"/>
              <w:jc w:val="center"/>
              <w:rPr>
                <w:rFonts w:ascii="Times New Roman" w:eastAsia="Times New Roman" w:hAnsi="Times New Roman" w:cs="Times New Roman"/>
                <w:sz w:val="24"/>
                <w:szCs w:val="24"/>
              </w:rPr>
            </w:pPr>
            <w:r w:rsidRPr="007B2D0E">
              <w:rPr>
                <w:rFonts w:ascii="Times New Roman" w:eastAsia="Times New Roman" w:hAnsi="Times New Roman" w:cs="Times New Roman"/>
                <w:szCs w:val="24"/>
              </w:rPr>
              <w:t>Кількість, кг.</w:t>
            </w:r>
          </w:p>
        </w:tc>
        <w:tc>
          <w:tcPr>
            <w:tcW w:w="4678"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B2D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Якісні вимоги до предмета закупівлі</w:t>
            </w:r>
          </w:p>
        </w:tc>
      </w:tr>
      <w:tr w:rsidR="009D24A4" w:rsidRPr="00731A29" w:rsidTr="009D24A4">
        <w:tc>
          <w:tcPr>
            <w:tcW w:w="425"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44643">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9D24A4" w:rsidRPr="009D24A4" w:rsidRDefault="009D24A4" w:rsidP="00744643">
            <w:pPr>
              <w:widowControl w:val="0"/>
              <w:spacing w:after="0" w:line="240" w:lineRule="auto"/>
              <w:jc w:val="both"/>
              <w:rPr>
                <w:rFonts w:ascii="Times New Roman" w:eastAsia="Times New Roman" w:hAnsi="Times New Roman" w:cs="Times New Roman"/>
                <w:b/>
                <w:sz w:val="24"/>
                <w:szCs w:val="24"/>
              </w:rPr>
            </w:pPr>
            <w:r w:rsidRPr="009D24A4">
              <w:rPr>
                <w:rFonts w:ascii="Times New Roman" w:eastAsia="Times New Roman" w:hAnsi="Times New Roman" w:cs="Times New Roman"/>
                <w:b/>
                <w:sz w:val="24"/>
                <w:szCs w:val="24"/>
              </w:rPr>
              <w:t>Свинина</w:t>
            </w:r>
          </w:p>
          <w:p w:rsidR="009D24A4" w:rsidRPr="009D24A4" w:rsidRDefault="009D24A4" w:rsidP="00744643">
            <w:pPr>
              <w:widowControl w:val="0"/>
              <w:spacing w:after="0" w:line="240" w:lineRule="auto"/>
              <w:jc w:val="both"/>
              <w:rPr>
                <w:rFonts w:ascii="Times New Roman" w:eastAsia="Times New Roman" w:hAnsi="Times New Roman" w:cs="Times New Roman"/>
                <w:b/>
                <w:sz w:val="24"/>
                <w:szCs w:val="24"/>
              </w:rPr>
            </w:pPr>
            <w:r w:rsidRPr="009D24A4">
              <w:rPr>
                <w:rFonts w:ascii="Times New Roman" w:eastAsia="Times New Roman" w:hAnsi="Times New Roman" w:cs="Times New Roman"/>
                <w:b/>
                <w:sz w:val="24"/>
                <w:szCs w:val="24"/>
              </w:rPr>
              <w:t>(заморожена)</w:t>
            </w:r>
          </w:p>
          <w:p w:rsidR="009D24A4" w:rsidRDefault="009D24A4" w:rsidP="007B2D0E">
            <w:pPr>
              <w:rPr>
                <w:rFonts w:ascii="Times New Roman" w:hAnsi="Times New Roman"/>
                <w:color w:val="000000"/>
                <w:sz w:val="24"/>
                <w:szCs w:val="24"/>
              </w:rPr>
            </w:pPr>
            <w:r>
              <w:rPr>
                <w:rFonts w:ascii="Times New Roman" w:hAnsi="Times New Roman"/>
                <w:color w:val="000000"/>
                <w:sz w:val="24"/>
                <w:szCs w:val="24"/>
              </w:rPr>
              <w:t>ДК 021:2015: 15113000-3 Свинина</w:t>
            </w:r>
            <w:r w:rsidR="00D307EE">
              <w:rPr>
                <w:rFonts w:ascii="Times New Roman" w:hAnsi="Times New Roman"/>
                <w:color w:val="000000"/>
                <w:sz w:val="24"/>
                <w:szCs w:val="24"/>
              </w:rPr>
              <w:t xml:space="preserve"> (</w:t>
            </w:r>
            <w:proofErr w:type="spellStart"/>
            <w:r w:rsidR="00D307EE">
              <w:rPr>
                <w:rFonts w:ascii="Times New Roman" w:hAnsi="Times New Roman"/>
                <w:color w:val="000000"/>
                <w:sz w:val="24"/>
                <w:szCs w:val="24"/>
              </w:rPr>
              <w:t>свинина</w:t>
            </w:r>
            <w:proofErr w:type="spellEnd"/>
            <w:r w:rsidR="00D307EE">
              <w:rPr>
                <w:rFonts w:ascii="Times New Roman" w:hAnsi="Times New Roman"/>
                <w:color w:val="000000"/>
                <w:sz w:val="24"/>
                <w:szCs w:val="24"/>
              </w:rPr>
              <w:t xml:space="preserve"> (заморожена))</w:t>
            </w:r>
          </w:p>
          <w:p w:rsidR="009D24A4" w:rsidRPr="00731A29" w:rsidRDefault="009D24A4" w:rsidP="00744643">
            <w:pPr>
              <w:widowControl w:val="0"/>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24A4" w:rsidRPr="00731A29" w:rsidRDefault="001B5A71" w:rsidP="007446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4678" w:type="dxa"/>
            <w:tcBorders>
              <w:top w:val="single" w:sz="4" w:space="0" w:color="auto"/>
              <w:left w:val="single" w:sz="4" w:space="0" w:color="auto"/>
              <w:bottom w:val="single" w:sz="4" w:space="0" w:color="auto"/>
              <w:right w:val="single" w:sz="4" w:space="0" w:color="auto"/>
            </w:tcBorders>
            <w:vAlign w:val="center"/>
          </w:tcPr>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Оцінка  якості</w:t>
            </w:r>
            <w:r w:rsidRPr="007B2D0E">
              <w:rPr>
                <w:rFonts w:ascii="Times New Roman" w:eastAsia="Times New Roman" w:hAnsi="Times New Roman" w:cs="Times New Roman"/>
                <w:szCs w:val="24"/>
              </w:rPr>
              <w:t xml:space="preserve"> – згідно  з нормативними документами та </w:t>
            </w:r>
            <w:r w:rsidRPr="009D24A4">
              <w:rPr>
                <w:rFonts w:ascii="Times New Roman" w:eastAsia="Times New Roman" w:hAnsi="Times New Roman" w:cs="Times New Roman"/>
                <w:b/>
                <w:szCs w:val="24"/>
              </w:rPr>
              <w:t>ДСТУ 4590: 2013</w:t>
            </w:r>
            <w:r w:rsidRPr="007B2D0E">
              <w:rPr>
                <w:rFonts w:ascii="Times New Roman" w:eastAsia="Times New Roman" w:hAnsi="Times New Roman" w:cs="Times New Roman"/>
                <w:szCs w:val="24"/>
              </w:rPr>
              <w:t xml:space="preserve"> та/або ТУУ.</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Зовнішній вигляд – </w:t>
            </w:r>
            <w:r w:rsidRPr="007B2D0E">
              <w:rPr>
                <w:rFonts w:ascii="Times New Roman" w:eastAsia="Times New Roman" w:hAnsi="Times New Roman" w:cs="Times New Roman"/>
                <w:szCs w:val="24"/>
              </w:rPr>
              <w:t xml:space="preserve">пісна м’якоть великими шматками, без кісток, знята з відповідної частини туші (лопатка, шия, корейка, тазостегнова та ін. частина). Поверхня м’яса  рівна, не завітрена, без слизу, зачищена від сухожиль і грубих поверхневих плівок,  краї зарівнені, без бахромок.  Наявність хрящів і дрібних кісточок не допускається.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Колір – </w:t>
            </w:r>
            <w:r w:rsidRPr="007B2D0E">
              <w:rPr>
                <w:rFonts w:ascii="Times New Roman" w:eastAsia="Times New Roman" w:hAnsi="Times New Roman" w:cs="Times New Roman"/>
                <w:szCs w:val="24"/>
              </w:rPr>
              <w:t xml:space="preserve">від  світло </w:t>
            </w:r>
            <w:r w:rsidRPr="007B2D0E">
              <w:rPr>
                <w:rFonts w:ascii="Times New Roman" w:eastAsia="Times New Roman" w:hAnsi="Times New Roman" w:cs="Times New Roman"/>
                <w:bCs/>
                <w:i/>
                <w:iCs/>
                <w:szCs w:val="24"/>
              </w:rPr>
              <w:t xml:space="preserve">– </w:t>
            </w:r>
            <w:r w:rsidRPr="007B2D0E">
              <w:rPr>
                <w:rFonts w:ascii="Times New Roman" w:eastAsia="Times New Roman" w:hAnsi="Times New Roman" w:cs="Times New Roman"/>
                <w:szCs w:val="24"/>
              </w:rPr>
              <w:t>рожевого  до світло – червоного.</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lastRenderedPageBreak/>
              <w:t>Запах</w:t>
            </w:r>
            <w:r w:rsidRPr="007B2D0E">
              <w:rPr>
                <w:rFonts w:ascii="Times New Roman" w:eastAsia="Times New Roman" w:hAnsi="Times New Roman" w:cs="Times New Roman"/>
                <w:szCs w:val="24"/>
              </w:rPr>
              <w:t xml:space="preserve"> – характерний  для доброякісного м’яса, без стороннього запаху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Консистенція </w:t>
            </w:r>
            <w:r w:rsidRPr="007B2D0E">
              <w:rPr>
                <w:rFonts w:ascii="Times New Roman" w:eastAsia="Times New Roman" w:hAnsi="Times New Roman" w:cs="Times New Roman"/>
                <w:szCs w:val="24"/>
              </w:rPr>
              <w:t>– ніжна, м’яка</w:t>
            </w:r>
            <w:r w:rsidRPr="007B2D0E">
              <w:rPr>
                <w:rFonts w:ascii="Times New Roman" w:eastAsia="Times New Roman" w:hAnsi="Times New Roman" w:cs="Times New Roman"/>
                <w:bCs/>
                <w:i/>
                <w:iCs/>
                <w:szCs w:val="24"/>
              </w:rPr>
              <w:t>.</w:t>
            </w:r>
            <w:r w:rsidRPr="007B2D0E">
              <w:rPr>
                <w:rFonts w:ascii="Times New Roman" w:eastAsia="Times New Roman" w:hAnsi="Times New Roman" w:cs="Times New Roman"/>
                <w:szCs w:val="24"/>
              </w:rPr>
              <w:t xml:space="preserve">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i/>
                <w:szCs w:val="24"/>
              </w:rPr>
              <w:t>Термічний  стан</w:t>
            </w:r>
            <w:r w:rsidRPr="007B2D0E">
              <w:rPr>
                <w:rFonts w:ascii="Times New Roman" w:eastAsia="Times New Roman" w:hAnsi="Times New Roman" w:cs="Times New Roman"/>
                <w:szCs w:val="24"/>
              </w:rPr>
              <w:t xml:space="preserve"> – м'ясо заморожене ( в подальшому піддане заморожуванню  до  температури  в  товщі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szCs w:val="24"/>
              </w:rPr>
              <w:t xml:space="preserve">м'язів не вище мінус 8 </w:t>
            </w:r>
            <w:proofErr w:type="spellStart"/>
            <w:r w:rsidRPr="007B2D0E">
              <w:rPr>
                <w:rFonts w:ascii="Times New Roman" w:eastAsia="Times New Roman" w:hAnsi="Times New Roman" w:cs="Times New Roman"/>
                <w:szCs w:val="24"/>
              </w:rPr>
              <w:t>град.С</w:t>
            </w:r>
            <w:proofErr w:type="spellEnd"/>
            <w:r w:rsidRPr="007B2D0E">
              <w:rPr>
                <w:rFonts w:ascii="Times New Roman" w:eastAsia="Times New Roman" w:hAnsi="Times New Roman" w:cs="Times New Roman"/>
                <w:szCs w:val="24"/>
              </w:rPr>
              <w:t>.)</w:t>
            </w:r>
          </w:p>
        </w:tc>
      </w:tr>
      <w:tr w:rsidR="009D24A4" w:rsidRPr="00731A29" w:rsidTr="009D24A4">
        <w:trPr>
          <w:trHeight w:val="2678"/>
        </w:trPr>
        <w:tc>
          <w:tcPr>
            <w:tcW w:w="425"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44643">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tcPr>
          <w:p w:rsidR="009D24A4" w:rsidRPr="009D24A4" w:rsidRDefault="009D24A4" w:rsidP="00744643">
            <w:pPr>
              <w:widowControl w:val="0"/>
              <w:spacing w:after="0" w:line="240" w:lineRule="auto"/>
              <w:jc w:val="both"/>
              <w:rPr>
                <w:rFonts w:ascii="Times New Roman" w:eastAsia="Times New Roman" w:hAnsi="Times New Roman" w:cs="Times New Roman"/>
                <w:b/>
                <w:bCs/>
                <w:sz w:val="24"/>
                <w:szCs w:val="24"/>
              </w:rPr>
            </w:pPr>
            <w:r w:rsidRPr="009D24A4">
              <w:rPr>
                <w:rFonts w:ascii="Times New Roman" w:eastAsia="Times New Roman" w:hAnsi="Times New Roman" w:cs="Times New Roman"/>
                <w:b/>
                <w:bCs/>
                <w:sz w:val="24"/>
                <w:szCs w:val="24"/>
              </w:rPr>
              <w:t>Філе  куряче</w:t>
            </w:r>
          </w:p>
          <w:p w:rsidR="009D24A4" w:rsidRPr="009D24A4" w:rsidRDefault="009D24A4" w:rsidP="00744643">
            <w:pPr>
              <w:widowControl w:val="0"/>
              <w:spacing w:after="0" w:line="240" w:lineRule="auto"/>
              <w:jc w:val="both"/>
              <w:rPr>
                <w:rFonts w:ascii="Times New Roman" w:eastAsia="Times New Roman" w:hAnsi="Times New Roman" w:cs="Times New Roman"/>
                <w:b/>
                <w:bCs/>
                <w:sz w:val="24"/>
                <w:szCs w:val="24"/>
              </w:rPr>
            </w:pPr>
            <w:r w:rsidRPr="009D24A4">
              <w:rPr>
                <w:rFonts w:ascii="Times New Roman" w:eastAsia="Times New Roman" w:hAnsi="Times New Roman" w:cs="Times New Roman"/>
                <w:b/>
                <w:bCs/>
                <w:sz w:val="24"/>
                <w:szCs w:val="24"/>
              </w:rPr>
              <w:t>(заморожене)</w:t>
            </w:r>
          </w:p>
          <w:p w:rsidR="009D24A4" w:rsidRPr="00731A29" w:rsidRDefault="00931B5E" w:rsidP="007B2D0E">
            <w:pPr>
              <w:widowControl w:val="0"/>
              <w:spacing w:after="0" w:line="240" w:lineRule="auto"/>
              <w:rPr>
                <w:rFonts w:ascii="Times New Roman" w:eastAsia="Times New Roman" w:hAnsi="Times New Roman" w:cs="Times New Roman"/>
                <w:bCs/>
                <w:sz w:val="24"/>
                <w:szCs w:val="24"/>
              </w:rPr>
            </w:pPr>
            <w:r>
              <w:rPr>
                <w:rFonts w:ascii="Times New Roman" w:hAnsi="Times New Roman"/>
                <w:color w:val="000000"/>
                <w:sz w:val="24"/>
                <w:szCs w:val="24"/>
              </w:rPr>
              <w:t>ДК 021:2015: 15112130-6</w:t>
            </w:r>
            <w:r w:rsidR="009D24A4">
              <w:rPr>
                <w:rFonts w:ascii="Times New Roman" w:hAnsi="Times New Roman"/>
                <w:color w:val="000000"/>
                <w:sz w:val="24"/>
                <w:szCs w:val="24"/>
              </w:rPr>
              <w:t xml:space="preserve"> Курятина (філе куряче</w:t>
            </w:r>
            <w:r w:rsidR="00D307EE">
              <w:rPr>
                <w:rFonts w:ascii="Times New Roman" w:hAnsi="Times New Roman"/>
                <w:color w:val="000000"/>
                <w:sz w:val="24"/>
                <w:szCs w:val="24"/>
              </w:rPr>
              <w:t xml:space="preserve"> (заморожене)</w:t>
            </w:r>
            <w:r w:rsidR="009D24A4">
              <w:rPr>
                <w:rFonts w:ascii="Times New Roman" w:hAnsi="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D24A4" w:rsidRPr="00731A29" w:rsidRDefault="001B5A71" w:rsidP="00744643">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w:t>
            </w:r>
          </w:p>
        </w:tc>
        <w:tc>
          <w:tcPr>
            <w:tcW w:w="4678" w:type="dxa"/>
            <w:tcBorders>
              <w:top w:val="single" w:sz="4" w:space="0" w:color="auto"/>
              <w:left w:val="single" w:sz="4" w:space="0" w:color="auto"/>
              <w:bottom w:val="single" w:sz="4" w:space="0" w:color="auto"/>
              <w:right w:val="single" w:sz="4" w:space="0" w:color="auto"/>
            </w:tcBorders>
            <w:vAlign w:val="center"/>
          </w:tcPr>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Оцінка  якості</w:t>
            </w:r>
            <w:r w:rsidRPr="007B2D0E">
              <w:rPr>
                <w:rFonts w:ascii="Times New Roman" w:eastAsia="Times New Roman" w:hAnsi="Times New Roman" w:cs="Times New Roman"/>
                <w:szCs w:val="24"/>
              </w:rPr>
              <w:t xml:space="preserve"> – згідно  з нормативними документами та </w:t>
            </w:r>
            <w:r w:rsidRPr="009D24A4">
              <w:rPr>
                <w:rFonts w:ascii="Times New Roman" w:eastAsia="Times New Roman" w:hAnsi="Times New Roman" w:cs="Times New Roman"/>
                <w:b/>
                <w:szCs w:val="24"/>
              </w:rPr>
              <w:t>ДСТУ 3141:2013</w:t>
            </w:r>
            <w:r w:rsidRPr="007B2D0E">
              <w:rPr>
                <w:rFonts w:ascii="Times New Roman" w:eastAsia="Times New Roman" w:hAnsi="Times New Roman" w:cs="Times New Roman"/>
                <w:szCs w:val="24"/>
              </w:rPr>
              <w:t xml:space="preserve"> та/або ТУУ.</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Зовнішній вигляд – </w:t>
            </w:r>
            <w:r w:rsidRPr="007B2D0E">
              <w:rPr>
                <w:rFonts w:ascii="Times New Roman" w:eastAsia="Times New Roman" w:hAnsi="Times New Roman" w:cs="Times New Roman"/>
                <w:szCs w:val="24"/>
              </w:rPr>
              <w:t>без згустків крові, з чистою поверхнею, зовнішня поверхня суха, не завітрена, без слизу, жировий  шар не повинен виступати за м’язову тканину більше ніж на 1 см, оперення повністю видалено,  філе без шкіри.</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Колір – </w:t>
            </w:r>
            <w:r w:rsidRPr="007B2D0E">
              <w:rPr>
                <w:rFonts w:ascii="Times New Roman" w:eastAsia="Times New Roman" w:hAnsi="Times New Roman" w:cs="Times New Roman"/>
                <w:szCs w:val="24"/>
              </w:rPr>
              <w:t xml:space="preserve">  світло-рожевий.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Запах –  </w:t>
            </w:r>
            <w:r w:rsidRPr="007B2D0E">
              <w:rPr>
                <w:rFonts w:ascii="Times New Roman" w:eastAsia="Times New Roman" w:hAnsi="Times New Roman" w:cs="Times New Roman"/>
                <w:szCs w:val="24"/>
              </w:rPr>
              <w:t xml:space="preserve"> властивий  доброякісному  м’ясу птиці, без сторонніх запахів</w:t>
            </w:r>
            <w:r w:rsidRPr="007B2D0E">
              <w:rPr>
                <w:rFonts w:ascii="Times New Roman" w:eastAsia="Times New Roman" w:hAnsi="Times New Roman" w:cs="Times New Roman"/>
                <w:bCs/>
                <w:i/>
                <w:iCs/>
                <w:szCs w:val="24"/>
              </w:rPr>
              <w:t>.</w:t>
            </w:r>
            <w:r w:rsidRPr="007B2D0E">
              <w:rPr>
                <w:rFonts w:ascii="Times New Roman" w:eastAsia="Times New Roman" w:hAnsi="Times New Roman" w:cs="Times New Roman"/>
                <w:szCs w:val="24"/>
              </w:rPr>
              <w:t xml:space="preserve">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Консистенція</w:t>
            </w:r>
            <w:r w:rsidRPr="007B2D0E">
              <w:rPr>
                <w:rFonts w:ascii="Times New Roman" w:eastAsia="Times New Roman" w:hAnsi="Times New Roman" w:cs="Times New Roman"/>
                <w:szCs w:val="24"/>
              </w:rPr>
              <w:t xml:space="preserve"> – ніжна, м’яка</w:t>
            </w:r>
            <w:r w:rsidRPr="007B2D0E">
              <w:rPr>
                <w:rFonts w:ascii="Times New Roman" w:eastAsia="Times New Roman" w:hAnsi="Times New Roman" w:cs="Times New Roman"/>
                <w:bCs/>
                <w:i/>
                <w:iCs/>
                <w:szCs w:val="24"/>
              </w:rPr>
              <w:t>.</w:t>
            </w:r>
            <w:r w:rsidRPr="007B2D0E">
              <w:rPr>
                <w:rFonts w:ascii="Times New Roman" w:eastAsia="Times New Roman" w:hAnsi="Times New Roman" w:cs="Times New Roman"/>
                <w:szCs w:val="24"/>
              </w:rPr>
              <w:t xml:space="preserve">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Термічний  стан</w:t>
            </w:r>
            <w:r w:rsidRPr="007B2D0E">
              <w:rPr>
                <w:rFonts w:ascii="Times New Roman" w:eastAsia="Times New Roman" w:hAnsi="Times New Roman" w:cs="Times New Roman"/>
                <w:szCs w:val="24"/>
              </w:rPr>
              <w:t xml:space="preserve"> – Заморожене (м’ясо птиці, яке зберігає протягом усього періоду після забивання птиці і в подальшому піддане заморожуванню  до  температури  в  товщі </w:t>
            </w:r>
          </w:p>
          <w:p w:rsidR="009D24A4" w:rsidRPr="007B2D0E" w:rsidRDefault="009D24A4" w:rsidP="007B2D0E">
            <w:pPr>
              <w:widowControl w:val="0"/>
              <w:spacing w:after="0" w:line="240" w:lineRule="auto"/>
              <w:rPr>
                <w:rFonts w:ascii="Times New Roman" w:eastAsia="Times New Roman" w:hAnsi="Times New Roman" w:cs="Times New Roman"/>
                <w:bCs/>
                <w:szCs w:val="24"/>
              </w:rPr>
            </w:pPr>
            <w:r w:rsidRPr="007B2D0E">
              <w:rPr>
                <w:rFonts w:ascii="Times New Roman" w:eastAsia="Times New Roman" w:hAnsi="Times New Roman" w:cs="Times New Roman"/>
                <w:szCs w:val="24"/>
              </w:rPr>
              <w:t xml:space="preserve">м'язів не вище мінус 8 </w:t>
            </w:r>
            <w:proofErr w:type="spellStart"/>
            <w:r w:rsidRPr="007B2D0E">
              <w:rPr>
                <w:rFonts w:ascii="Times New Roman" w:eastAsia="Times New Roman" w:hAnsi="Times New Roman" w:cs="Times New Roman"/>
                <w:szCs w:val="24"/>
              </w:rPr>
              <w:t>град.С</w:t>
            </w:r>
            <w:proofErr w:type="spellEnd"/>
            <w:r w:rsidRPr="007B2D0E">
              <w:rPr>
                <w:rFonts w:ascii="Times New Roman" w:eastAsia="Times New Roman" w:hAnsi="Times New Roman" w:cs="Times New Roman"/>
                <w:szCs w:val="24"/>
              </w:rPr>
              <w:t>.)</w:t>
            </w:r>
          </w:p>
        </w:tc>
      </w:tr>
      <w:tr w:rsidR="009D24A4" w:rsidRPr="00731A29" w:rsidTr="009D24A4">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D24A4" w:rsidRPr="00731A29" w:rsidRDefault="009D24A4" w:rsidP="00744643">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9D24A4" w:rsidRPr="009D24A4" w:rsidRDefault="009D24A4" w:rsidP="00744643">
            <w:pPr>
              <w:widowControl w:val="0"/>
              <w:spacing w:after="0" w:line="240" w:lineRule="auto"/>
              <w:jc w:val="both"/>
              <w:rPr>
                <w:rFonts w:ascii="Times New Roman" w:eastAsia="Times New Roman" w:hAnsi="Times New Roman" w:cs="Times New Roman"/>
                <w:b/>
                <w:bCs/>
                <w:sz w:val="24"/>
                <w:szCs w:val="24"/>
              </w:rPr>
            </w:pPr>
            <w:r w:rsidRPr="009D24A4">
              <w:rPr>
                <w:rFonts w:ascii="Times New Roman" w:eastAsia="Times New Roman" w:hAnsi="Times New Roman" w:cs="Times New Roman"/>
                <w:b/>
                <w:bCs/>
                <w:sz w:val="24"/>
                <w:szCs w:val="24"/>
              </w:rPr>
              <w:t>Стегно куряче</w:t>
            </w:r>
          </w:p>
          <w:p w:rsidR="009D24A4" w:rsidRPr="009D24A4" w:rsidRDefault="009D24A4" w:rsidP="00744643">
            <w:pPr>
              <w:widowControl w:val="0"/>
              <w:spacing w:after="0" w:line="240" w:lineRule="auto"/>
              <w:jc w:val="both"/>
              <w:rPr>
                <w:rFonts w:ascii="Times New Roman" w:eastAsia="Times New Roman" w:hAnsi="Times New Roman" w:cs="Times New Roman"/>
                <w:b/>
                <w:bCs/>
                <w:sz w:val="24"/>
                <w:szCs w:val="24"/>
              </w:rPr>
            </w:pPr>
            <w:r w:rsidRPr="009D24A4">
              <w:rPr>
                <w:rFonts w:ascii="Times New Roman" w:eastAsia="Times New Roman" w:hAnsi="Times New Roman" w:cs="Times New Roman"/>
                <w:b/>
                <w:bCs/>
                <w:sz w:val="24"/>
                <w:szCs w:val="24"/>
              </w:rPr>
              <w:t>(заморожене)</w:t>
            </w:r>
          </w:p>
          <w:p w:rsidR="009D24A4" w:rsidRPr="00731A29" w:rsidRDefault="009D24A4" w:rsidP="007B2D0E">
            <w:pPr>
              <w:widowControl w:val="0"/>
              <w:spacing w:after="0" w:line="240" w:lineRule="auto"/>
              <w:rPr>
                <w:rFonts w:ascii="Times New Roman" w:eastAsia="Times New Roman" w:hAnsi="Times New Roman" w:cs="Times New Roman"/>
                <w:bCs/>
                <w:sz w:val="24"/>
                <w:szCs w:val="24"/>
              </w:rPr>
            </w:pPr>
            <w:r>
              <w:rPr>
                <w:rFonts w:ascii="Times New Roman" w:hAnsi="Times New Roman"/>
                <w:color w:val="000000"/>
                <w:sz w:val="24"/>
                <w:szCs w:val="24"/>
              </w:rPr>
              <w:t xml:space="preserve">ДК </w:t>
            </w:r>
            <w:r w:rsidR="00931B5E">
              <w:rPr>
                <w:rFonts w:ascii="Times New Roman" w:hAnsi="Times New Roman"/>
                <w:color w:val="000000"/>
                <w:sz w:val="24"/>
                <w:szCs w:val="24"/>
              </w:rPr>
              <w:t>021:2015: 15112130-6</w:t>
            </w:r>
            <w:bookmarkStart w:id="0" w:name="_GoBack"/>
            <w:bookmarkEnd w:id="0"/>
            <w:r>
              <w:rPr>
                <w:rFonts w:ascii="Times New Roman" w:hAnsi="Times New Roman"/>
                <w:color w:val="000000"/>
                <w:sz w:val="24"/>
                <w:szCs w:val="24"/>
              </w:rPr>
              <w:t xml:space="preserve"> Курятина (стегно куряче</w:t>
            </w:r>
            <w:r w:rsidR="00D307EE">
              <w:rPr>
                <w:rFonts w:ascii="Times New Roman" w:hAnsi="Times New Roman"/>
                <w:color w:val="000000"/>
                <w:sz w:val="24"/>
                <w:szCs w:val="24"/>
              </w:rPr>
              <w:t xml:space="preserve"> (заморожене)</w:t>
            </w:r>
            <w:r>
              <w:rPr>
                <w:rFonts w:ascii="Times New Roman" w:hAnsi="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D24A4" w:rsidRPr="00731A29" w:rsidRDefault="001B5A71" w:rsidP="00744643">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Оцінка  якості</w:t>
            </w:r>
            <w:r w:rsidRPr="007B2D0E">
              <w:rPr>
                <w:rFonts w:ascii="Times New Roman" w:eastAsia="Times New Roman" w:hAnsi="Times New Roman" w:cs="Times New Roman"/>
                <w:szCs w:val="24"/>
              </w:rPr>
              <w:t xml:space="preserve"> – згідно  з нормативними документами та </w:t>
            </w:r>
            <w:r w:rsidRPr="009D24A4">
              <w:rPr>
                <w:rFonts w:ascii="Times New Roman" w:eastAsia="Times New Roman" w:hAnsi="Times New Roman" w:cs="Times New Roman"/>
                <w:b/>
                <w:szCs w:val="24"/>
              </w:rPr>
              <w:t>ДСТУ 3143:2013</w:t>
            </w:r>
            <w:r w:rsidRPr="007B2D0E">
              <w:rPr>
                <w:rFonts w:ascii="Times New Roman" w:eastAsia="Times New Roman" w:hAnsi="Times New Roman" w:cs="Times New Roman"/>
                <w:szCs w:val="24"/>
              </w:rPr>
              <w:t xml:space="preserve"> та/або ТУУ.</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Зовнішній вигляд – </w:t>
            </w:r>
            <w:r w:rsidRPr="007B2D0E">
              <w:rPr>
                <w:rFonts w:ascii="Times New Roman" w:eastAsia="Times New Roman" w:hAnsi="Times New Roman" w:cs="Times New Roman"/>
                <w:szCs w:val="24"/>
              </w:rPr>
              <w:t>без згустків крові, з чистою поверхнею, зовнішня поверхня суха, не завітрена, без слизу, жировий  шар не повинен виступати за м’язову тканину більше ніж на 1 см, оперення повністю видалено, без переломів стегнових кісток, філе без шкіри.</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Колір – </w:t>
            </w:r>
            <w:r w:rsidRPr="007B2D0E">
              <w:rPr>
                <w:rFonts w:ascii="Times New Roman" w:eastAsia="Times New Roman" w:hAnsi="Times New Roman" w:cs="Times New Roman"/>
                <w:szCs w:val="24"/>
              </w:rPr>
              <w:t xml:space="preserve">  світло-рожевий.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 xml:space="preserve">Запах –  </w:t>
            </w:r>
            <w:r w:rsidRPr="007B2D0E">
              <w:rPr>
                <w:rFonts w:ascii="Times New Roman" w:eastAsia="Times New Roman" w:hAnsi="Times New Roman" w:cs="Times New Roman"/>
                <w:szCs w:val="24"/>
              </w:rPr>
              <w:t xml:space="preserve"> властивий  доброякісному  м’ясу птиці, без сторонніх запахів</w:t>
            </w:r>
            <w:r w:rsidRPr="007B2D0E">
              <w:rPr>
                <w:rFonts w:ascii="Times New Roman" w:eastAsia="Times New Roman" w:hAnsi="Times New Roman" w:cs="Times New Roman"/>
                <w:bCs/>
                <w:i/>
                <w:iCs/>
                <w:szCs w:val="24"/>
              </w:rPr>
              <w:t>.</w:t>
            </w:r>
            <w:r w:rsidRPr="007B2D0E">
              <w:rPr>
                <w:rFonts w:ascii="Times New Roman" w:eastAsia="Times New Roman" w:hAnsi="Times New Roman" w:cs="Times New Roman"/>
                <w:szCs w:val="24"/>
              </w:rPr>
              <w:t xml:space="preserve">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Консистенція</w:t>
            </w:r>
            <w:r w:rsidRPr="007B2D0E">
              <w:rPr>
                <w:rFonts w:ascii="Times New Roman" w:eastAsia="Times New Roman" w:hAnsi="Times New Roman" w:cs="Times New Roman"/>
                <w:szCs w:val="24"/>
              </w:rPr>
              <w:t xml:space="preserve"> – ніжна, м’яка</w:t>
            </w:r>
            <w:r w:rsidRPr="007B2D0E">
              <w:rPr>
                <w:rFonts w:ascii="Times New Roman" w:eastAsia="Times New Roman" w:hAnsi="Times New Roman" w:cs="Times New Roman"/>
                <w:bCs/>
                <w:i/>
                <w:iCs/>
                <w:szCs w:val="24"/>
              </w:rPr>
              <w:t>.</w:t>
            </w:r>
            <w:r w:rsidRPr="007B2D0E">
              <w:rPr>
                <w:rFonts w:ascii="Times New Roman" w:eastAsia="Times New Roman" w:hAnsi="Times New Roman" w:cs="Times New Roman"/>
                <w:szCs w:val="24"/>
              </w:rPr>
              <w:t xml:space="preserve"> </w:t>
            </w:r>
          </w:p>
          <w:p w:rsidR="009D24A4" w:rsidRPr="007B2D0E" w:rsidRDefault="009D24A4" w:rsidP="007B2D0E">
            <w:pPr>
              <w:widowControl w:val="0"/>
              <w:spacing w:after="0" w:line="240" w:lineRule="auto"/>
              <w:rPr>
                <w:rFonts w:ascii="Times New Roman" w:eastAsia="Times New Roman" w:hAnsi="Times New Roman" w:cs="Times New Roman"/>
                <w:szCs w:val="24"/>
              </w:rPr>
            </w:pPr>
            <w:r w:rsidRPr="007B2D0E">
              <w:rPr>
                <w:rFonts w:ascii="Times New Roman" w:eastAsia="Times New Roman" w:hAnsi="Times New Roman" w:cs="Times New Roman"/>
                <w:bCs/>
                <w:i/>
                <w:iCs/>
                <w:szCs w:val="24"/>
              </w:rPr>
              <w:t>Термічний  стан</w:t>
            </w:r>
            <w:r w:rsidRPr="007B2D0E">
              <w:rPr>
                <w:rFonts w:ascii="Times New Roman" w:eastAsia="Times New Roman" w:hAnsi="Times New Roman" w:cs="Times New Roman"/>
                <w:szCs w:val="24"/>
              </w:rPr>
              <w:t xml:space="preserve"> – Заморожене (м’ясо птиці, яке зберігає протягом усього періоду після забивання птиці і в подальшому піддане заморожуванню  до  температури  в  товщі </w:t>
            </w:r>
          </w:p>
          <w:p w:rsidR="009D24A4" w:rsidRPr="007B2D0E" w:rsidRDefault="009D24A4" w:rsidP="007B2D0E">
            <w:pPr>
              <w:widowControl w:val="0"/>
              <w:spacing w:after="0" w:line="240" w:lineRule="auto"/>
              <w:rPr>
                <w:rFonts w:ascii="Times New Roman" w:eastAsia="Times New Roman" w:hAnsi="Times New Roman" w:cs="Times New Roman"/>
                <w:bCs/>
                <w:szCs w:val="24"/>
              </w:rPr>
            </w:pPr>
            <w:r w:rsidRPr="007B2D0E">
              <w:rPr>
                <w:rFonts w:ascii="Times New Roman" w:eastAsia="Times New Roman" w:hAnsi="Times New Roman" w:cs="Times New Roman"/>
                <w:szCs w:val="24"/>
              </w:rPr>
              <w:t xml:space="preserve">м'язів не вище мінус 8 </w:t>
            </w:r>
            <w:proofErr w:type="spellStart"/>
            <w:r w:rsidRPr="007B2D0E">
              <w:rPr>
                <w:rFonts w:ascii="Times New Roman" w:eastAsia="Times New Roman" w:hAnsi="Times New Roman" w:cs="Times New Roman"/>
                <w:szCs w:val="24"/>
              </w:rPr>
              <w:t>град.С</w:t>
            </w:r>
            <w:proofErr w:type="spellEnd"/>
            <w:r w:rsidRPr="007B2D0E">
              <w:rPr>
                <w:rFonts w:ascii="Times New Roman" w:eastAsia="Times New Roman" w:hAnsi="Times New Roman" w:cs="Times New Roman"/>
                <w:szCs w:val="24"/>
              </w:rPr>
              <w:t>.)</w:t>
            </w:r>
          </w:p>
        </w:tc>
      </w:tr>
    </w:tbl>
    <w:p w:rsidR="00385099" w:rsidRPr="00CF1276" w:rsidRDefault="00385099" w:rsidP="00385099">
      <w:pPr>
        <w:widowControl w:val="0"/>
        <w:spacing w:after="0" w:line="240" w:lineRule="auto"/>
        <w:jc w:val="both"/>
        <w:rPr>
          <w:rFonts w:ascii="Times New Roman" w:eastAsia="Times New Roman" w:hAnsi="Times New Roman" w:cs="Times New Roman"/>
          <w:sz w:val="8"/>
          <w:szCs w:val="24"/>
        </w:rPr>
      </w:pPr>
      <w:r w:rsidRPr="00731A29">
        <w:rPr>
          <w:rFonts w:ascii="Times New Roman" w:eastAsia="Times New Roman" w:hAnsi="Times New Roman" w:cs="Times New Roman"/>
          <w:sz w:val="24"/>
          <w:szCs w:val="24"/>
        </w:rPr>
        <w:t xml:space="preserve">    </w:t>
      </w:r>
    </w:p>
    <w:p w:rsidR="00CB5CA7" w:rsidRDefault="00CB5CA7" w:rsidP="007B2D0E">
      <w:pPr>
        <w:widowControl w:val="0"/>
        <w:spacing w:after="0" w:line="240" w:lineRule="auto"/>
        <w:ind w:firstLine="709"/>
        <w:jc w:val="both"/>
        <w:rPr>
          <w:rFonts w:ascii="Times New Roman" w:eastAsia="Times New Roman" w:hAnsi="Times New Roman" w:cs="Times New Roman"/>
          <w:b/>
          <w:sz w:val="24"/>
          <w:szCs w:val="24"/>
        </w:rPr>
      </w:pPr>
    </w:p>
    <w:p w:rsidR="00385099" w:rsidRPr="00CB5CA7" w:rsidRDefault="00385099" w:rsidP="007B2D0E">
      <w:pPr>
        <w:widowControl w:val="0"/>
        <w:spacing w:after="0" w:line="240" w:lineRule="auto"/>
        <w:ind w:firstLine="709"/>
        <w:jc w:val="both"/>
        <w:rPr>
          <w:rFonts w:ascii="Times New Roman" w:eastAsia="Times New Roman" w:hAnsi="Times New Roman" w:cs="Times New Roman"/>
          <w:b/>
          <w:sz w:val="24"/>
          <w:szCs w:val="24"/>
        </w:rPr>
      </w:pPr>
      <w:r w:rsidRPr="00CB5CA7">
        <w:rPr>
          <w:rFonts w:ascii="Times New Roman" w:eastAsia="Times New Roman" w:hAnsi="Times New Roman" w:cs="Times New Roman"/>
          <w:b/>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p>
    <w:p w:rsidR="00385099" w:rsidRPr="00731A2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інформацію із зазначенням технічних, якісних, кількісних характеристик товару відповідно до вимог, визначених замовником у Додатку 2  до  оголошення про проведення спрощеної закупівлі та із обов’язковим зазначенням всіх Особливих вимог, вказаних у цьому Додатку.</w:t>
      </w:r>
    </w:p>
    <w:p w:rsidR="00385099" w:rsidRDefault="00385099" w:rsidP="00385099">
      <w:pPr>
        <w:widowControl w:val="0"/>
        <w:spacing w:after="0" w:line="240" w:lineRule="auto"/>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копію сертифікатів відповідності на товар або посвідчення про якість або висновку санітарно – епідеміологічної експертизи або ветеринарної довідки або іншого документу, що підтверджує якість товару (достатньо надати копії одного з вище вказаних документів).</w:t>
      </w:r>
    </w:p>
    <w:p w:rsidR="009C0DC0" w:rsidRPr="00CB5CA7" w:rsidRDefault="009D24A4"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гарантійний лист про здійснення поставки товару у встановлені строки та за визначеною кількістю протягом всього терміну дії договору.</w:t>
      </w:r>
    </w:p>
    <w:sectPr w:rsidR="009C0DC0" w:rsidRPr="00CB5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308"/>
    <w:multiLevelType w:val="hybridMultilevel"/>
    <w:tmpl w:val="5EC6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46A3B"/>
    <w:multiLevelType w:val="hybridMultilevel"/>
    <w:tmpl w:val="BA92FF74"/>
    <w:lvl w:ilvl="0" w:tplc="FBB2A0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146EA4"/>
    <w:multiLevelType w:val="hybridMultilevel"/>
    <w:tmpl w:val="BC6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B"/>
    <w:rsid w:val="000B59FC"/>
    <w:rsid w:val="001B5A71"/>
    <w:rsid w:val="00385099"/>
    <w:rsid w:val="00411D05"/>
    <w:rsid w:val="0046116A"/>
    <w:rsid w:val="004D305B"/>
    <w:rsid w:val="007B2D0E"/>
    <w:rsid w:val="00863970"/>
    <w:rsid w:val="00931B5E"/>
    <w:rsid w:val="009C0DC0"/>
    <w:rsid w:val="009D24A4"/>
    <w:rsid w:val="00A74677"/>
    <w:rsid w:val="00CB5CA7"/>
    <w:rsid w:val="00CF1276"/>
    <w:rsid w:val="00D307EE"/>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2023-12-23T19:19:00Z</dcterms:created>
  <dcterms:modified xsi:type="dcterms:W3CDTF">2023-12-26T12:54:00Z</dcterms:modified>
</cp:coreProperties>
</file>